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 w:val="0"/>
          <w:bCs w:val="0"/>
          <w:color w:val="363636"/>
          <w:sz w:val="32"/>
          <w:szCs w:val="32"/>
          <w:shd w:val="clear" w:color="auto" w:fill="FFFFFF"/>
        </w:rPr>
      </w:pPr>
      <w:r>
        <w:rPr>
          <w:rFonts w:hint="eastAsia" w:ascii="华文中宋" w:hAnsi="华文中宋" w:eastAsia="华文中宋" w:cs="华文中宋"/>
          <w:b w:val="0"/>
          <w:bCs w:val="0"/>
          <w:color w:val="363636"/>
          <w:sz w:val="32"/>
          <w:szCs w:val="32"/>
          <w:shd w:val="clear" w:color="auto" w:fill="FFFFFF"/>
          <w:lang w:val="en-US" w:eastAsia="zh-CN"/>
        </w:rPr>
        <w:t>艺术与考古</w:t>
      </w:r>
      <w:r>
        <w:rPr>
          <w:rFonts w:hint="eastAsia" w:ascii="华文中宋" w:hAnsi="华文中宋" w:eastAsia="华文中宋" w:cs="华文中宋"/>
          <w:b w:val="0"/>
          <w:bCs w:val="0"/>
          <w:color w:val="363636"/>
          <w:sz w:val="32"/>
          <w:szCs w:val="32"/>
          <w:shd w:val="clear" w:color="auto" w:fill="FFFFFF"/>
        </w:rPr>
        <w:t>学院大学生素质训练计划（SQTP）诚信承诺书</w:t>
      </w:r>
    </w:p>
    <w:p>
      <w:pPr>
        <w:rPr>
          <w:rFonts w:ascii="微软雅黑" w:hAnsi="微软雅黑" w:eastAsia="微软雅黑"/>
          <w:b/>
          <w:bCs/>
          <w:color w:val="363636"/>
          <w:sz w:val="27"/>
          <w:szCs w:val="27"/>
          <w:shd w:val="clear" w:color="auto" w:fill="FFFFFF"/>
        </w:rPr>
      </w:pPr>
    </w:p>
    <w:p>
      <w:pPr>
        <w:spacing w:line="360" w:lineRule="auto"/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本人郑重承诺：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秉承求是精神，恪守学术道德，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维护学术诚信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自觉抵制学术不端，共同营造优良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学风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在大学生素质训练计划（</w:t>
      </w:r>
      <w:r>
        <w:rPr>
          <w:rFonts w:ascii="宋体" w:hAnsi="宋体" w:eastAsia="宋体"/>
          <w:color w:val="363636"/>
          <w:sz w:val="24"/>
          <w:szCs w:val="24"/>
          <w:shd w:val="clear" w:color="auto" w:fill="FFFFFF"/>
        </w:rPr>
        <w:t>SQTP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）项目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申请、实施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、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成果发表、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经费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使用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过程中，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遵守学术规范，保护知识产权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，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认真学习《高校人文社会科学学术规范指南》、《浙江大学学术不端行为查处细则》等规定，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严格遵守国家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有关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法律法规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和学校相关管理规定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363636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若有违背学术诚信行为，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  <w:lang w:val="en-US" w:eastAsia="zh-CN"/>
        </w:rPr>
        <w:t>按照《浙江大学学术不端行为查处细则》所述，</w:t>
      </w:r>
      <w:r>
        <w:rPr>
          <w:rFonts w:hint="eastAsia" w:ascii="宋体" w:hAnsi="宋体" w:eastAsia="宋体"/>
          <w:color w:val="363636"/>
          <w:sz w:val="24"/>
          <w:szCs w:val="24"/>
          <w:shd w:val="clear" w:color="auto" w:fill="FFFFFF"/>
        </w:rPr>
        <w:t>自愿接受学校有关纪律处分。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  <w:t>项目负责人签字：</w:t>
      </w: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  <w:t>项目参与人签字：</w:t>
      </w: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</w:rPr>
      </w:pPr>
    </w:p>
    <w:p>
      <w:pPr>
        <w:spacing w:line="360" w:lineRule="auto"/>
        <w:ind w:firstLine="480" w:firstLineChars="200"/>
        <w:jc w:val="right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63636"/>
          <w:sz w:val="24"/>
          <w:szCs w:val="24"/>
          <w:shd w:val="clear" w:color="auto" w:fill="FFFFFF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26"/>
    <w:rsid w:val="00456AED"/>
    <w:rsid w:val="00524756"/>
    <w:rsid w:val="00C04300"/>
    <w:rsid w:val="00D17326"/>
    <w:rsid w:val="00EC10AC"/>
    <w:rsid w:val="5AE4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264</Characters>
  <Lines>2</Lines>
  <Paragraphs>1</Paragraphs>
  <TotalTime>2</TotalTime>
  <ScaleCrop>false</ScaleCrop>
  <LinksUpToDate>false</LinksUpToDate>
  <CharactersWithSpaces>309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2020-03-22T09:05:00Z</dcterms:created>
  <dc:creator>乐萱</dc:creator>
  <cp:lastModifiedBy>admin</cp:lastModifiedBy>
  <dcterms:modified xsi:type="dcterms:W3CDTF">2020-04-02T08:08:14Z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